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7" w:rsidRDefault="00CA6B27" w:rsidP="00CA6B27">
      <w:pPr>
        <w:widowControl w:val="0"/>
        <w:spacing w:before="40" w:line="180" w:lineRule="auto"/>
        <w:ind w:right="45"/>
        <w:rPr>
          <w:rFonts w:ascii="Bodoni MT" w:hAnsi="Bodoni MT"/>
          <w:b/>
          <w:bCs/>
          <w:color w:val="333333"/>
          <w:sz w:val="28"/>
          <w:szCs w:val="28"/>
        </w:rPr>
      </w:pPr>
      <w:r>
        <w:rPr>
          <w:rFonts w:ascii="Bodoni MT" w:hAnsi="Bodoni MT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align>top</wp:align>
            </wp:positionV>
            <wp:extent cx="1908175" cy="2590800"/>
            <wp:effectExtent l="19050" t="0" r="0" b="0"/>
            <wp:wrapSquare wrapText="bothSides"/>
            <wp:docPr id="1" name="Immagine 0" descr="francesco_paolo_gravin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_paolo_gravina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hAnsi="Bodoni MT"/>
          <w:b/>
          <w:bCs/>
          <w:color w:val="333333"/>
          <w:sz w:val="28"/>
          <w:szCs w:val="28"/>
        </w:rPr>
        <w:br w:type="textWrapping" w:clear="all"/>
      </w:r>
    </w:p>
    <w:p w:rsidR="00A04D00" w:rsidRPr="00A04D00" w:rsidRDefault="00A04D00" w:rsidP="00CA6B27">
      <w:pPr>
        <w:widowControl w:val="0"/>
        <w:spacing w:before="40" w:line="180" w:lineRule="auto"/>
        <w:ind w:right="45"/>
        <w:jc w:val="center"/>
        <w:rPr>
          <w:rFonts w:ascii="Bodoni MT" w:hAnsi="Bodoni MT"/>
          <w:b/>
          <w:bCs/>
          <w:color w:val="333333"/>
          <w:sz w:val="28"/>
          <w:szCs w:val="28"/>
        </w:rPr>
      </w:pPr>
      <w:r w:rsidRPr="00A04D00">
        <w:rPr>
          <w:rFonts w:ascii="Bodoni MT" w:hAnsi="Bodoni MT"/>
          <w:b/>
          <w:bCs/>
          <w:color w:val="333333"/>
          <w:sz w:val="28"/>
          <w:szCs w:val="28"/>
        </w:rPr>
        <w:t>Venerabile Francesco Paolo Gravina</w:t>
      </w:r>
    </w:p>
    <w:p w:rsidR="00A04D00" w:rsidRPr="00A04D00" w:rsidRDefault="00A04D00" w:rsidP="00401966">
      <w:pPr>
        <w:widowControl w:val="0"/>
        <w:spacing w:after="120" w:line="276" w:lineRule="auto"/>
        <w:ind w:right="45"/>
        <w:jc w:val="center"/>
        <w:rPr>
          <w:rFonts w:ascii="Bodoni MT" w:hAnsi="Bodoni MT"/>
          <w:b/>
          <w:bCs/>
          <w:color w:val="333333"/>
          <w:sz w:val="28"/>
          <w:szCs w:val="28"/>
          <w:vertAlign w:val="superscript"/>
        </w:rPr>
      </w:pPr>
      <w:r w:rsidRPr="00A04D00">
        <w:rPr>
          <w:rFonts w:ascii="Bodoni MT" w:hAnsi="Bodoni MT"/>
          <w:b/>
          <w:bCs/>
          <w:color w:val="333333"/>
          <w:sz w:val="28"/>
          <w:szCs w:val="28"/>
        </w:rPr>
        <w:t xml:space="preserve">Principe di </w:t>
      </w:r>
      <w:proofErr w:type="spellStart"/>
      <w:r w:rsidRPr="00A04D00">
        <w:rPr>
          <w:rFonts w:ascii="Bodoni MT" w:hAnsi="Bodoni MT"/>
          <w:b/>
          <w:bCs/>
          <w:color w:val="333333"/>
          <w:sz w:val="28"/>
          <w:szCs w:val="28"/>
        </w:rPr>
        <w:t>Palagonìa</w:t>
      </w:r>
      <w:proofErr w:type="spellEnd"/>
    </w:p>
    <w:p w:rsidR="00CA6B27" w:rsidRPr="00CA6B27" w:rsidRDefault="00CA6B27" w:rsidP="00401966">
      <w:pPr>
        <w:spacing w:before="120"/>
        <w:ind w:right="-45" w:firstLine="539"/>
        <w:jc w:val="both"/>
        <w:rPr>
          <w:rFonts w:ascii="Bodoni MT" w:hAnsi="Bodoni MT"/>
          <w:sz w:val="26"/>
          <w:szCs w:val="26"/>
        </w:rPr>
      </w:pPr>
      <w:r w:rsidRPr="00401966">
        <w:rPr>
          <w:rFonts w:ascii="Bodoni MT" w:hAnsi="Bodoni MT"/>
          <w:sz w:val="26"/>
          <w:szCs w:val="26"/>
        </w:rPr>
        <w:t>Un</w:t>
      </w:r>
      <w:r w:rsidRPr="00CA6B27">
        <w:rPr>
          <w:rFonts w:ascii="Bodoni MT" w:hAnsi="Bodoni MT"/>
          <w:sz w:val="26"/>
          <w:szCs w:val="26"/>
        </w:rPr>
        <w:t xml:space="preserve">a testimonianza storica di esempio di fedeltà al Sacramento del matrimonio ce la offre il Venerabile Francesco Paolo Gravina principe di Palagonia e di </w:t>
      </w:r>
      <w:proofErr w:type="spellStart"/>
      <w:r w:rsidRPr="00CA6B27">
        <w:rPr>
          <w:rFonts w:ascii="Bodoni MT" w:hAnsi="Bodoni MT"/>
          <w:sz w:val="26"/>
          <w:szCs w:val="26"/>
        </w:rPr>
        <w:t>Lercara</w:t>
      </w:r>
      <w:proofErr w:type="spellEnd"/>
      <w:r w:rsidRPr="00CA6B27">
        <w:rPr>
          <w:rFonts w:ascii="Bodoni MT" w:hAnsi="Bodoni MT"/>
          <w:sz w:val="26"/>
          <w:szCs w:val="26"/>
        </w:rPr>
        <w:t xml:space="preserve"> Freddi, vissuto a Palermo nella prima metà del 1800.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Francesco Paolo Gravina, principe di Palagonia  nacque a Palermo il 5 febbraio 1800, ultimo figlio ed unico maschio di Salvatore Gravina e di Maria Provvidenza Gravina, principessa di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Palagonìa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 xml:space="preserve"> e di 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Lercara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 xml:space="preserve">. 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Il 14 Marzo 1819, a diciannove anni F. Paolo sposò </w:t>
      </w:r>
      <w:r w:rsidR="00401966">
        <w:rPr>
          <w:rFonts w:ascii="Bodoni MT" w:hAnsi="Bodoni MT"/>
          <w:color w:val="333333"/>
          <w:sz w:val="26"/>
          <w:szCs w:val="26"/>
        </w:rPr>
        <w:t xml:space="preserve">donna </w:t>
      </w:r>
      <w:r w:rsidRPr="00CA6B27">
        <w:rPr>
          <w:rFonts w:ascii="Bodoni MT" w:hAnsi="Bodoni MT"/>
          <w:color w:val="333333"/>
          <w:sz w:val="26"/>
          <w:szCs w:val="26"/>
        </w:rPr>
        <w:t xml:space="preserve">Nicoletta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Filangeri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 xml:space="preserve"> e Pignatelli, dei principi di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Cutò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>. Non ebbero figli.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Quando Nicoletta strinse un rapporto intimo con Francesco Paolo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Notarbartolo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 xml:space="preserve">, principe di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Sciara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>, lo stesso Principe allontanò la moglie: era l’anno 1830.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i/>
          <w:iCs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Aveva quasi trenta anni, poteva rifarsi una vita ed una famiglia per garantire la successione, 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>“… ma la sua fedeltà al sacro vincolo del Matrimonio era e rimaneva indiscussa</w:t>
      </w:r>
      <w:r w:rsidRPr="00CA6B27">
        <w:rPr>
          <w:rStyle w:val="Rimandonotaapidipagina"/>
          <w:rFonts w:ascii="Bodoni MT" w:hAnsi="Bodoni MT"/>
          <w:i/>
          <w:iCs/>
          <w:color w:val="333333"/>
          <w:sz w:val="26"/>
          <w:szCs w:val="26"/>
        </w:rPr>
        <w:footnoteReference w:id="1"/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>”</w:t>
      </w:r>
      <w:r w:rsidRPr="00CA6B27">
        <w:rPr>
          <w:rFonts w:ascii="Bodoni MT" w:hAnsi="Bodoni MT"/>
          <w:color w:val="333333"/>
          <w:sz w:val="26"/>
          <w:szCs w:val="26"/>
        </w:rPr>
        <w:t>. “...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>Francesco Paolo fu casto, in un mondo corrotto e ipocrita, … egli entrò nel Terzo Ordine Francescano e cinse quel cordone bianco di castità che avrebbe portato – invisibile – per tutta la vita, fino a svelarne l'esistenza il giorno della morte.</w:t>
      </w:r>
      <w:r w:rsidRPr="00CA6B27">
        <w:rPr>
          <w:rStyle w:val="Rimandonotaapidipagina"/>
          <w:rFonts w:ascii="Bodoni MT" w:hAnsi="Bodoni MT"/>
          <w:i/>
          <w:iCs/>
          <w:color w:val="333333"/>
          <w:sz w:val="26"/>
          <w:szCs w:val="26"/>
        </w:rPr>
        <w:footnoteReference w:id="2"/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>”</w:t>
      </w:r>
      <w:r w:rsidRPr="00CA6B27">
        <w:rPr>
          <w:rFonts w:ascii="Bodoni MT" w:hAnsi="Bodoni MT"/>
          <w:color w:val="333333"/>
          <w:sz w:val="26"/>
          <w:szCs w:val="26"/>
          <w:vertAlign w:val="superscript"/>
        </w:rPr>
        <w:t xml:space="preserve"> 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 xml:space="preserve"> 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i/>
          <w:iCs/>
          <w:color w:val="333333"/>
          <w:sz w:val="26"/>
          <w:szCs w:val="26"/>
        </w:rPr>
      </w:pPr>
      <w:r w:rsidRPr="00CA6B27">
        <w:rPr>
          <w:rFonts w:ascii="Bodoni MT" w:hAnsi="Bodoni MT"/>
          <w:i/>
          <w:iCs/>
          <w:color w:val="333333"/>
          <w:sz w:val="26"/>
          <w:szCs w:val="26"/>
        </w:rPr>
        <w:t>“...Quanto è creduto impossibile dai più – l'osservanza della castità perfetta – diventa per lui, con la grazia del Signore, possibile e autenticamente liberante.</w:t>
      </w:r>
      <w:r w:rsidRPr="00CA6B27">
        <w:rPr>
          <w:rFonts w:ascii="Bodoni MT" w:hAnsi="Bodoni MT"/>
          <w:color w:val="333333"/>
          <w:sz w:val="26"/>
          <w:szCs w:val="26"/>
          <w:vertAlign w:val="superscript"/>
        </w:rPr>
        <w:t>3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>”</w:t>
      </w:r>
      <w:r w:rsidRPr="00CA6B27">
        <w:rPr>
          <w:rFonts w:ascii="Bodoni MT" w:hAnsi="Bodoni MT"/>
          <w:color w:val="333333"/>
          <w:sz w:val="26"/>
          <w:szCs w:val="26"/>
        </w:rPr>
        <w:t xml:space="preserve"> .</w:t>
      </w:r>
    </w:p>
    <w:p w:rsidR="00A04D00" w:rsidRPr="00CA6B27" w:rsidRDefault="00A04D00" w:rsidP="00A04D00">
      <w:pPr>
        <w:widowControl w:val="0"/>
        <w:spacing w:after="0"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 Dedicò la sua vita ai poveri per cui fondò la Congregazione delle Suore di Carità del Principe di Palagonia.</w:t>
      </w:r>
    </w:p>
    <w:p w:rsidR="00A04D00" w:rsidRPr="00CA6B27" w:rsidRDefault="00A04D00" w:rsidP="00A04D00">
      <w:pPr>
        <w:spacing w:after="60" w:line="225" w:lineRule="auto"/>
        <w:ind w:left="172" w:right="110" w:firstLine="395"/>
        <w:jc w:val="both"/>
        <w:rPr>
          <w:rFonts w:ascii="Bodoni MT" w:hAnsi="Bodoni MT"/>
          <w:i/>
          <w:iCs/>
          <w:color w:val="333333"/>
          <w:sz w:val="26"/>
          <w:szCs w:val="26"/>
        </w:rPr>
      </w:pPr>
      <w:r w:rsidRPr="00CA6B27">
        <w:rPr>
          <w:rFonts w:ascii="Bodoni MT" w:hAnsi="Bodoni MT"/>
          <w:i/>
          <w:iCs/>
          <w:color w:val="333333"/>
          <w:sz w:val="26"/>
          <w:szCs w:val="26"/>
        </w:rPr>
        <w:t>“</w:t>
      </w:r>
      <w:proofErr w:type="spellStart"/>
      <w:r w:rsidRPr="00CA6B27">
        <w:rPr>
          <w:rFonts w:ascii="Bodoni MT" w:hAnsi="Bodoni MT"/>
          <w:i/>
          <w:iCs/>
          <w:color w:val="333333"/>
          <w:sz w:val="26"/>
          <w:szCs w:val="26"/>
        </w:rPr>
        <w:t>…il</w:t>
      </w:r>
      <w:proofErr w:type="spellEnd"/>
      <w:r w:rsidRPr="00CA6B27">
        <w:rPr>
          <w:rFonts w:ascii="Bodoni MT" w:hAnsi="Bodoni MT"/>
          <w:i/>
          <w:iCs/>
          <w:color w:val="333333"/>
          <w:sz w:val="26"/>
          <w:szCs w:val="26"/>
        </w:rPr>
        <w:t xml:space="preserve"> principe di Palagonia considerò  Nicoletta </w:t>
      </w:r>
      <w:proofErr w:type="spellStart"/>
      <w:r w:rsidRPr="00CA6B27">
        <w:rPr>
          <w:rFonts w:ascii="Bodoni MT" w:hAnsi="Bodoni MT"/>
          <w:i/>
          <w:iCs/>
          <w:color w:val="333333"/>
          <w:sz w:val="26"/>
          <w:szCs w:val="26"/>
        </w:rPr>
        <w:t>Filangeri</w:t>
      </w:r>
      <w:proofErr w:type="spellEnd"/>
      <w:r w:rsidRPr="00CA6B27">
        <w:rPr>
          <w:rFonts w:ascii="Bodoni MT" w:hAnsi="Bodoni MT"/>
          <w:i/>
          <w:iCs/>
          <w:color w:val="333333"/>
          <w:sz w:val="26"/>
          <w:szCs w:val="26"/>
        </w:rPr>
        <w:t xml:space="preserve"> come sua moglie fino alla fine della sua vita</w:t>
      </w:r>
      <w:r w:rsidRPr="00CA6B27">
        <w:rPr>
          <w:rStyle w:val="Rimandonotaapidipagina"/>
          <w:rFonts w:ascii="Bodoni MT" w:hAnsi="Bodoni MT"/>
          <w:i/>
          <w:iCs/>
          <w:color w:val="333333"/>
          <w:sz w:val="26"/>
          <w:szCs w:val="26"/>
        </w:rPr>
        <w:footnoteReference w:id="3"/>
      </w:r>
      <w:r w:rsidRPr="00CA6B27">
        <w:rPr>
          <w:rFonts w:ascii="Bodoni MT" w:hAnsi="Bodoni MT"/>
          <w:i/>
          <w:iCs/>
          <w:color w:val="333333"/>
          <w:sz w:val="26"/>
          <w:szCs w:val="26"/>
          <w:vertAlign w:val="superscript"/>
        </w:rPr>
        <w:t xml:space="preserve"> ”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 xml:space="preserve">. </w:t>
      </w:r>
      <w:r w:rsidRPr="00401966">
        <w:rPr>
          <w:rFonts w:ascii="Bodoni MT" w:hAnsi="Bodoni MT"/>
          <w:b/>
          <w:color w:val="333333"/>
          <w:sz w:val="26"/>
          <w:szCs w:val="26"/>
        </w:rPr>
        <w:t xml:space="preserve">Nel suo testamento mistico parla di lei come di sua moglie e lascia un legato per farle celebrare ogni giorno una S. Messa in suffragio, quando sarebbe morta: </w:t>
      </w:r>
      <w:r w:rsidRPr="00401966">
        <w:rPr>
          <w:rFonts w:ascii="Bodoni MT" w:hAnsi="Bodoni MT"/>
          <w:b/>
          <w:i/>
          <w:iCs/>
          <w:color w:val="333333"/>
          <w:sz w:val="26"/>
          <w:szCs w:val="26"/>
        </w:rPr>
        <w:t>“credendo essere questo l’unico cristiano ricordo che posso lasciarle.”</w:t>
      </w:r>
      <w:r w:rsidRPr="00CA6B27">
        <w:rPr>
          <w:rFonts w:ascii="Bodoni MT" w:hAnsi="Bodoni MT"/>
          <w:i/>
          <w:iCs/>
          <w:color w:val="333333"/>
          <w:sz w:val="26"/>
          <w:szCs w:val="26"/>
        </w:rPr>
        <w:t xml:space="preserve">  </w:t>
      </w:r>
    </w:p>
    <w:p w:rsidR="00C812D1" w:rsidRPr="00C812D1" w:rsidRDefault="00A04D00" w:rsidP="00C812D1">
      <w:pPr>
        <w:spacing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La vedova, donna Nicoletta, sposò il Principe F.P. </w:t>
      </w:r>
      <w:proofErr w:type="spellStart"/>
      <w:r w:rsidRPr="00CA6B27">
        <w:rPr>
          <w:rFonts w:ascii="Bodoni MT" w:hAnsi="Bodoni MT"/>
          <w:color w:val="333333"/>
          <w:sz w:val="26"/>
          <w:szCs w:val="26"/>
        </w:rPr>
        <w:t>Notarbartolo</w:t>
      </w:r>
      <w:proofErr w:type="spellEnd"/>
      <w:r w:rsidRPr="00CA6B27">
        <w:rPr>
          <w:rFonts w:ascii="Bodoni MT" w:hAnsi="Bodoni MT"/>
          <w:color w:val="333333"/>
          <w:sz w:val="26"/>
          <w:szCs w:val="26"/>
        </w:rPr>
        <w:t xml:space="preserve"> non ebbe figli, ma diventò donna di preghiera tanto che gli eredi conservano il suo libro di preghiera e la corona del rosario.</w:t>
      </w:r>
    </w:p>
    <w:p w:rsidR="00D42424" w:rsidRDefault="00D42424" w:rsidP="00C812D1">
      <w:pPr>
        <w:tabs>
          <w:tab w:val="left" w:pos="540"/>
        </w:tabs>
        <w:ind w:firstLine="360"/>
        <w:jc w:val="both"/>
        <w:rPr>
          <w:b/>
          <w:smallCaps/>
          <w:sz w:val="22"/>
          <w:szCs w:val="22"/>
          <w:u w:val="single"/>
        </w:rPr>
      </w:pPr>
    </w:p>
    <w:p w:rsidR="00C812D1" w:rsidRDefault="00C812D1" w:rsidP="00C812D1">
      <w:pPr>
        <w:tabs>
          <w:tab w:val="left" w:pos="540"/>
        </w:tabs>
        <w:ind w:firstLine="360"/>
        <w:jc w:val="both"/>
        <w:rPr>
          <w:b/>
          <w:smallCaps/>
          <w:sz w:val="22"/>
          <w:szCs w:val="22"/>
          <w:u w:val="single"/>
        </w:rPr>
      </w:pPr>
      <w:r w:rsidRPr="00BB4762">
        <w:rPr>
          <w:b/>
          <w:smallCaps/>
          <w:sz w:val="22"/>
          <w:szCs w:val="22"/>
          <w:u w:val="single"/>
        </w:rPr>
        <w:lastRenderedPageBreak/>
        <w:t>Commento:</w:t>
      </w:r>
    </w:p>
    <w:p w:rsidR="00C812D1" w:rsidRPr="004C5194" w:rsidRDefault="00C812D1" w:rsidP="00C812D1">
      <w:pPr>
        <w:tabs>
          <w:tab w:val="left" w:pos="540"/>
        </w:tabs>
        <w:ind w:firstLine="360"/>
        <w:jc w:val="both"/>
        <w:rPr>
          <w:b/>
          <w:smallCaps/>
          <w:sz w:val="16"/>
          <w:szCs w:val="16"/>
          <w:u w:val="single"/>
        </w:rPr>
      </w:pPr>
    </w:p>
    <w:p w:rsidR="00C812D1" w:rsidRDefault="002B3361" w:rsidP="00C812D1">
      <w:pPr>
        <w:tabs>
          <w:tab w:val="left" w:pos="54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testamento </w:t>
      </w:r>
      <w:r w:rsidR="00C812D1" w:rsidRPr="00BB4762">
        <w:rPr>
          <w:sz w:val="22"/>
          <w:szCs w:val="22"/>
        </w:rPr>
        <w:t xml:space="preserve">si </w:t>
      </w:r>
      <w:r w:rsidRPr="00BB4762">
        <w:rPr>
          <w:sz w:val="22"/>
          <w:szCs w:val="22"/>
        </w:rPr>
        <w:t>deduce</w:t>
      </w:r>
      <w:r w:rsidR="00C812D1" w:rsidRPr="00BB4762">
        <w:rPr>
          <w:sz w:val="22"/>
          <w:szCs w:val="22"/>
        </w:rPr>
        <w:t xml:space="preserve"> come il Principe di </w:t>
      </w:r>
      <w:proofErr w:type="spellStart"/>
      <w:r w:rsidR="00C812D1" w:rsidRPr="00BB4762">
        <w:rPr>
          <w:sz w:val="22"/>
          <w:szCs w:val="22"/>
        </w:rPr>
        <w:t>Palagonìa</w:t>
      </w:r>
      <w:proofErr w:type="spellEnd"/>
      <w:r w:rsidR="00D42424">
        <w:rPr>
          <w:sz w:val="22"/>
          <w:szCs w:val="22"/>
        </w:rPr>
        <w:t>,</w:t>
      </w:r>
      <w:r w:rsidR="00C812D1" w:rsidRPr="00BB4762">
        <w:rPr>
          <w:sz w:val="22"/>
          <w:szCs w:val="22"/>
        </w:rPr>
        <w:t xml:space="preserve"> </w:t>
      </w:r>
      <w:r w:rsidR="00D42424" w:rsidRPr="00BB4762">
        <w:rPr>
          <w:sz w:val="22"/>
          <w:szCs w:val="22"/>
        </w:rPr>
        <w:t>dopo la separazione dalla moglie</w:t>
      </w:r>
      <w:r w:rsidR="00D42424">
        <w:rPr>
          <w:sz w:val="22"/>
          <w:szCs w:val="22"/>
        </w:rPr>
        <w:t xml:space="preserve">, </w:t>
      </w:r>
      <w:r w:rsidR="00C812D1" w:rsidRPr="00BB4762">
        <w:rPr>
          <w:sz w:val="22"/>
          <w:szCs w:val="22"/>
        </w:rPr>
        <w:t xml:space="preserve">sia rimasto fedele al sacramento </w:t>
      </w:r>
      <w:r w:rsidR="00D42424">
        <w:rPr>
          <w:sz w:val="22"/>
          <w:szCs w:val="22"/>
        </w:rPr>
        <w:t>fino al giorno della sua morte</w:t>
      </w:r>
      <w:r w:rsidR="00C812D1" w:rsidRPr="00BB4762">
        <w:rPr>
          <w:sz w:val="22"/>
          <w:szCs w:val="22"/>
        </w:rPr>
        <w:t xml:space="preserve">. </w:t>
      </w:r>
    </w:p>
    <w:p w:rsidR="00C812D1" w:rsidRPr="00BB4762" w:rsidRDefault="00C812D1" w:rsidP="00C812D1">
      <w:pPr>
        <w:tabs>
          <w:tab w:val="left" w:pos="54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r w:rsidRPr="00BB4762">
        <w:rPr>
          <w:sz w:val="22"/>
          <w:szCs w:val="22"/>
        </w:rPr>
        <w:t xml:space="preserve">edificante leggere </w:t>
      </w:r>
      <w:r w:rsidR="002B3361">
        <w:rPr>
          <w:sz w:val="22"/>
          <w:szCs w:val="22"/>
        </w:rPr>
        <w:t>il suo impegno</w:t>
      </w:r>
      <w:r w:rsidRPr="00BB4762">
        <w:rPr>
          <w:sz w:val="22"/>
          <w:szCs w:val="22"/>
        </w:rPr>
        <w:t xml:space="preserve"> di sposo cristiano </w:t>
      </w:r>
      <w:r w:rsidR="002B3361">
        <w:rPr>
          <w:sz w:val="22"/>
          <w:szCs w:val="22"/>
        </w:rPr>
        <w:t>verso</w:t>
      </w:r>
      <w:r w:rsidRPr="00BB4762">
        <w:rPr>
          <w:sz w:val="22"/>
          <w:szCs w:val="22"/>
        </w:rPr>
        <w:t xml:space="preserve"> la Principessa Donna Nicoletta </w:t>
      </w:r>
      <w:proofErr w:type="spellStart"/>
      <w:r w:rsidRPr="00BB4762">
        <w:rPr>
          <w:sz w:val="22"/>
          <w:szCs w:val="22"/>
        </w:rPr>
        <w:t>Filangeri</w:t>
      </w:r>
      <w:proofErr w:type="spellEnd"/>
      <w:r>
        <w:rPr>
          <w:sz w:val="22"/>
          <w:szCs w:val="22"/>
        </w:rPr>
        <w:t>,</w:t>
      </w:r>
      <w:r w:rsidRPr="00BB4762">
        <w:rPr>
          <w:sz w:val="22"/>
          <w:szCs w:val="22"/>
        </w:rPr>
        <w:t xml:space="preserve"> che nomina ancora come  “mia moglie”,  al punto</w:t>
      </w:r>
      <w:r w:rsidR="00D42424">
        <w:rPr>
          <w:sz w:val="22"/>
          <w:szCs w:val="22"/>
        </w:rPr>
        <w:t xml:space="preserve">  da lasciare un legato per le </w:t>
      </w:r>
      <w:r w:rsidRPr="00BB4762">
        <w:rPr>
          <w:sz w:val="22"/>
          <w:szCs w:val="22"/>
        </w:rPr>
        <w:t xml:space="preserve"> S. Messe da celebrare, alla di lei morte, in suffragio della sua anima.</w:t>
      </w:r>
    </w:p>
    <w:p w:rsidR="00C812D1" w:rsidRPr="00BB4762" w:rsidRDefault="00C812D1" w:rsidP="00C812D1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BB4762">
        <w:rPr>
          <w:sz w:val="22"/>
          <w:szCs w:val="22"/>
        </w:rPr>
        <w:t>Quindi siamo in presenza di un uomo che</w:t>
      </w:r>
      <w:r w:rsidR="00D42424">
        <w:rPr>
          <w:sz w:val="22"/>
          <w:szCs w:val="22"/>
        </w:rPr>
        <w:t xml:space="preserve">, </w:t>
      </w:r>
      <w:r w:rsidR="00D42424" w:rsidRPr="00BB4762">
        <w:rPr>
          <w:sz w:val="22"/>
          <w:szCs w:val="22"/>
        </w:rPr>
        <w:t xml:space="preserve">affidandosi  a quella che lui chiama </w:t>
      </w:r>
      <w:r w:rsidR="00D42424" w:rsidRPr="00BB4762">
        <w:rPr>
          <w:i/>
          <w:sz w:val="22"/>
          <w:szCs w:val="22"/>
        </w:rPr>
        <w:t xml:space="preserve">suprema assoluta volontà </w:t>
      </w:r>
      <w:r w:rsidR="00D42424" w:rsidRPr="00D42424">
        <w:rPr>
          <w:i/>
          <w:sz w:val="22"/>
          <w:szCs w:val="22"/>
        </w:rPr>
        <w:t>di Dio</w:t>
      </w:r>
      <w:r w:rsidR="00D42424">
        <w:rPr>
          <w:sz w:val="22"/>
          <w:szCs w:val="22"/>
        </w:rPr>
        <w:t>,</w:t>
      </w:r>
      <w:r w:rsidRPr="00BB4762">
        <w:rPr>
          <w:sz w:val="22"/>
          <w:szCs w:val="22"/>
        </w:rPr>
        <w:t xml:space="preserve"> </w:t>
      </w:r>
      <w:r w:rsidR="00D42424">
        <w:rPr>
          <w:sz w:val="22"/>
          <w:szCs w:val="22"/>
        </w:rPr>
        <w:t>trasformò</w:t>
      </w:r>
      <w:r w:rsidRPr="00BB4762">
        <w:rPr>
          <w:sz w:val="22"/>
          <w:szCs w:val="22"/>
        </w:rPr>
        <w:t xml:space="preserve"> </w:t>
      </w:r>
      <w:r w:rsidR="00D42424" w:rsidRPr="00BB4762">
        <w:rPr>
          <w:sz w:val="22"/>
          <w:szCs w:val="22"/>
        </w:rPr>
        <w:t xml:space="preserve">il dolorosissimo episodio della sua vita coniugale </w:t>
      </w:r>
      <w:r w:rsidRPr="00BB4762">
        <w:rPr>
          <w:sz w:val="22"/>
          <w:szCs w:val="22"/>
        </w:rPr>
        <w:t>in un luminoso cammino</w:t>
      </w:r>
      <w:r w:rsidR="00D42424">
        <w:rPr>
          <w:sz w:val="22"/>
          <w:szCs w:val="22"/>
        </w:rPr>
        <w:t>.</w:t>
      </w:r>
      <w:r w:rsidRPr="00BB4762">
        <w:rPr>
          <w:sz w:val="22"/>
          <w:szCs w:val="22"/>
        </w:rPr>
        <w:t xml:space="preserve"> </w:t>
      </w:r>
    </w:p>
    <w:p w:rsidR="00C812D1" w:rsidRDefault="00C812D1" w:rsidP="00C812D1">
      <w:pPr>
        <w:tabs>
          <w:tab w:val="left" w:pos="540"/>
        </w:tabs>
        <w:jc w:val="center"/>
      </w:pPr>
    </w:p>
    <w:p w:rsidR="00C812D1" w:rsidRDefault="00C812D1" w:rsidP="00C812D1">
      <w:pPr>
        <w:pBdr>
          <w:top w:val="single" w:sz="4" w:space="1" w:color="auto"/>
        </w:pBdr>
        <w:tabs>
          <w:tab w:val="left" w:pos="540"/>
        </w:tabs>
        <w:jc w:val="center"/>
      </w:pPr>
    </w:p>
    <w:p w:rsidR="00C812D1" w:rsidRPr="00FB67B2" w:rsidRDefault="00C812D1" w:rsidP="00C812D1">
      <w:pPr>
        <w:pBdr>
          <w:top w:val="single" w:sz="4" w:space="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FB67B2">
        <w:rPr>
          <w:sz w:val="22"/>
          <w:szCs w:val="22"/>
        </w:rPr>
        <w:t xml:space="preserve">Testi sulla vita del Principe di Palagonia don </w:t>
      </w:r>
      <w:proofErr w:type="spellStart"/>
      <w:r w:rsidRPr="00FB67B2">
        <w:rPr>
          <w:sz w:val="22"/>
          <w:szCs w:val="22"/>
        </w:rPr>
        <w:t>Franceso</w:t>
      </w:r>
      <w:proofErr w:type="spellEnd"/>
      <w:r w:rsidRPr="00FB67B2">
        <w:rPr>
          <w:sz w:val="22"/>
          <w:szCs w:val="22"/>
        </w:rPr>
        <w:t xml:space="preserve"> Paolo Gravina</w:t>
      </w:r>
    </w:p>
    <w:p w:rsidR="00C812D1" w:rsidRPr="00FB67B2" w:rsidRDefault="00C812D1" w:rsidP="00C812D1">
      <w:pPr>
        <w:tabs>
          <w:tab w:val="left" w:pos="540"/>
        </w:tabs>
        <w:jc w:val="center"/>
        <w:rPr>
          <w:sz w:val="22"/>
          <w:szCs w:val="22"/>
        </w:rPr>
      </w:pPr>
    </w:p>
    <w:p w:rsidR="00C812D1" w:rsidRPr="00FB67B2" w:rsidRDefault="00C812D1" w:rsidP="00C812D1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after="0"/>
        <w:ind w:left="360"/>
        <w:rPr>
          <w:sz w:val="22"/>
          <w:szCs w:val="22"/>
        </w:rPr>
      </w:pPr>
      <w:r w:rsidRPr="00FB67B2">
        <w:rPr>
          <w:sz w:val="22"/>
          <w:szCs w:val="22"/>
        </w:rPr>
        <w:t xml:space="preserve">U. Castagna, </w:t>
      </w:r>
      <w:r w:rsidRPr="00FB67B2">
        <w:rPr>
          <w:i/>
          <w:sz w:val="22"/>
          <w:szCs w:val="22"/>
        </w:rPr>
        <w:t xml:space="preserve">Amare sino alla fine, </w:t>
      </w:r>
      <w:r w:rsidRPr="00FB67B2">
        <w:rPr>
          <w:sz w:val="22"/>
          <w:szCs w:val="22"/>
        </w:rPr>
        <w:t>Arte Tipografica Editrice, Napoli, 2001.</w:t>
      </w:r>
    </w:p>
    <w:p w:rsidR="00C812D1" w:rsidRPr="00FB67B2" w:rsidRDefault="00C812D1" w:rsidP="00C812D1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after="0"/>
        <w:ind w:left="360"/>
        <w:rPr>
          <w:sz w:val="22"/>
          <w:szCs w:val="22"/>
        </w:rPr>
      </w:pPr>
      <w:r w:rsidRPr="00FB67B2">
        <w:rPr>
          <w:sz w:val="22"/>
          <w:szCs w:val="22"/>
        </w:rPr>
        <w:t xml:space="preserve">U. Castagna, </w:t>
      </w:r>
      <w:r w:rsidRPr="00FB67B2">
        <w:rPr>
          <w:i/>
          <w:sz w:val="22"/>
          <w:szCs w:val="22"/>
        </w:rPr>
        <w:t xml:space="preserve">L’ultimo Principe, </w:t>
      </w:r>
      <w:r w:rsidRPr="00FB67B2">
        <w:rPr>
          <w:sz w:val="22"/>
          <w:szCs w:val="22"/>
        </w:rPr>
        <w:t>Arte Tipografica Editrice, Napoli, 1998</w:t>
      </w:r>
      <w:r w:rsidRPr="00FB67B2">
        <w:rPr>
          <w:sz w:val="22"/>
          <w:szCs w:val="22"/>
          <w:vertAlign w:val="superscript"/>
        </w:rPr>
        <w:t>2</w:t>
      </w:r>
      <w:r w:rsidRPr="00FB67B2">
        <w:rPr>
          <w:sz w:val="22"/>
          <w:szCs w:val="22"/>
        </w:rPr>
        <w:t>.</w:t>
      </w:r>
    </w:p>
    <w:p w:rsidR="00C812D1" w:rsidRPr="00FB67B2" w:rsidRDefault="00C812D1" w:rsidP="00C812D1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after="0"/>
        <w:ind w:left="360"/>
        <w:jc w:val="both"/>
        <w:rPr>
          <w:sz w:val="22"/>
          <w:szCs w:val="22"/>
        </w:rPr>
      </w:pPr>
      <w:r w:rsidRPr="00FB67B2">
        <w:rPr>
          <w:sz w:val="22"/>
          <w:szCs w:val="22"/>
        </w:rPr>
        <w:t xml:space="preserve">Gli Studi di un decennio. Il I Convegno Storico. Il Processo informativo Diocesano. </w:t>
      </w:r>
      <w:r w:rsidRPr="00FB67B2">
        <w:rPr>
          <w:i/>
          <w:sz w:val="22"/>
          <w:szCs w:val="22"/>
        </w:rPr>
        <w:t xml:space="preserve">Intraprendenza, inventiva, e santità in Francesco Paolo Gravina, Principe di Palagonia. </w:t>
      </w:r>
      <w:r w:rsidRPr="00FB67B2">
        <w:rPr>
          <w:sz w:val="22"/>
          <w:szCs w:val="22"/>
        </w:rPr>
        <w:t>A cura della Congregazione delle Suore di Carità del Principe di Palagonia. Napoli MMII Arte Tipografica.</w:t>
      </w:r>
    </w:p>
    <w:p w:rsidR="00C812D1" w:rsidRPr="00FB67B2" w:rsidRDefault="00C812D1" w:rsidP="00C812D1">
      <w:pPr>
        <w:tabs>
          <w:tab w:val="left" w:pos="540"/>
        </w:tabs>
        <w:ind w:firstLine="360"/>
        <w:jc w:val="both"/>
        <w:rPr>
          <w:i/>
          <w:sz w:val="22"/>
          <w:szCs w:val="22"/>
        </w:rPr>
      </w:pPr>
    </w:p>
    <w:p w:rsidR="00C812D1" w:rsidRPr="00FB67B2" w:rsidRDefault="00C812D1" w:rsidP="00C812D1">
      <w:pPr>
        <w:tabs>
          <w:tab w:val="left" w:pos="426"/>
        </w:tabs>
        <w:rPr>
          <w:sz w:val="22"/>
          <w:szCs w:val="22"/>
        </w:rPr>
      </w:pPr>
      <w:r w:rsidRPr="00FB67B2">
        <w:rPr>
          <w:i/>
          <w:sz w:val="22"/>
          <w:szCs w:val="22"/>
        </w:rPr>
        <w:t xml:space="preserve">Per immaginette, libri e maggiori informazioni sulla figura del Principe di Palagonia rivolgersi alla   </w:t>
      </w:r>
      <w:r w:rsidRPr="00FB67B2">
        <w:rPr>
          <w:sz w:val="22"/>
          <w:szCs w:val="22"/>
        </w:rPr>
        <w:t xml:space="preserve">Superiora Generale delle Suore di Carità del Principe di Palagonia, </w:t>
      </w:r>
    </w:p>
    <w:p w:rsidR="00C812D1" w:rsidRPr="00FB67B2" w:rsidRDefault="00C812D1" w:rsidP="00C812D1">
      <w:pPr>
        <w:tabs>
          <w:tab w:val="left" w:pos="540"/>
        </w:tabs>
        <w:rPr>
          <w:i/>
          <w:sz w:val="22"/>
          <w:szCs w:val="22"/>
        </w:rPr>
      </w:pPr>
      <w:r w:rsidRPr="00FB67B2">
        <w:rPr>
          <w:sz w:val="22"/>
          <w:szCs w:val="22"/>
        </w:rPr>
        <w:t xml:space="preserve">tel. 091.343271, Via </w:t>
      </w:r>
      <w:proofErr w:type="spellStart"/>
      <w:r w:rsidRPr="00FB67B2">
        <w:rPr>
          <w:sz w:val="22"/>
          <w:szCs w:val="22"/>
        </w:rPr>
        <w:t>Sciuti</w:t>
      </w:r>
      <w:proofErr w:type="spellEnd"/>
      <w:r w:rsidRPr="00FB67B2">
        <w:rPr>
          <w:sz w:val="22"/>
          <w:szCs w:val="22"/>
        </w:rPr>
        <w:t>, 102 E  90100 Palermo.</w:t>
      </w:r>
    </w:p>
    <w:p w:rsidR="00360E99" w:rsidRPr="00CA6B27" w:rsidRDefault="00A04D00" w:rsidP="00A04D00">
      <w:pPr>
        <w:spacing w:after="0" w:line="225" w:lineRule="auto"/>
        <w:ind w:left="172" w:right="110" w:firstLine="395"/>
        <w:jc w:val="both"/>
        <w:rPr>
          <w:rFonts w:ascii="Bodoni MT" w:hAnsi="Bodoni MT"/>
          <w:color w:val="333333"/>
          <w:sz w:val="26"/>
          <w:szCs w:val="26"/>
        </w:rPr>
      </w:pPr>
      <w:r w:rsidRPr="00CA6B27">
        <w:rPr>
          <w:rFonts w:ascii="Bodoni MT" w:hAnsi="Bodoni MT"/>
          <w:color w:val="333333"/>
          <w:sz w:val="26"/>
          <w:szCs w:val="26"/>
        </w:rPr>
        <w:t xml:space="preserve"> </w:t>
      </w:r>
    </w:p>
    <w:sectPr w:rsidR="00360E99" w:rsidRPr="00CA6B27" w:rsidSect="00D4242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5E" w:rsidRDefault="00E2505E" w:rsidP="00A04D00">
      <w:pPr>
        <w:spacing w:after="0"/>
      </w:pPr>
      <w:r>
        <w:separator/>
      </w:r>
    </w:p>
  </w:endnote>
  <w:endnote w:type="continuationSeparator" w:id="0">
    <w:p w:rsidR="00E2505E" w:rsidRDefault="00E2505E" w:rsidP="00A04D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5E" w:rsidRDefault="00E2505E" w:rsidP="00A04D00">
      <w:pPr>
        <w:spacing w:after="0"/>
      </w:pPr>
      <w:r>
        <w:separator/>
      </w:r>
    </w:p>
  </w:footnote>
  <w:footnote w:type="continuationSeparator" w:id="0">
    <w:p w:rsidR="00E2505E" w:rsidRDefault="00E2505E" w:rsidP="00A04D00">
      <w:pPr>
        <w:spacing w:after="0"/>
      </w:pPr>
      <w:r>
        <w:continuationSeparator/>
      </w:r>
    </w:p>
  </w:footnote>
  <w:footnote w:id="1">
    <w:p w:rsidR="00A04D00" w:rsidRDefault="00A04D00">
      <w:pPr>
        <w:pStyle w:val="Testonotaapidipagina"/>
      </w:pPr>
      <w:r>
        <w:rPr>
          <w:rStyle w:val="Rimandonotaapidipagina"/>
        </w:rPr>
        <w:footnoteRef/>
      </w:r>
      <w:r>
        <w:rPr>
          <w:color w:val="4D4D4D"/>
        </w:rPr>
        <w:t xml:space="preserve"> </w:t>
      </w:r>
      <w:r w:rsidRPr="00A04D00">
        <w:rPr>
          <w:color w:val="4D4D4D"/>
        </w:rPr>
        <w:t>U. Castagna</w:t>
      </w:r>
      <w:r>
        <w:rPr>
          <w:color w:val="4D4D4D"/>
        </w:rPr>
        <w:t>:</w:t>
      </w:r>
      <w:r w:rsidRPr="00A04D00">
        <w:t xml:space="preserve"> </w:t>
      </w:r>
      <w:r>
        <w:rPr>
          <w:i/>
          <w:iCs/>
          <w:color w:val="4D4D4D"/>
        </w:rPr>
        <w:t xml:space="preserve">L’ultimo principe, </w:t>
      </w:r>
      <w:r>
        <w:rPr>
          <w:color w:val="4D4D4D"/>
        </w:rPr>
        <w:t>Arte Tipografica Editrice, Napoli 1998, pag. 97.</w:t>
      </w:r>
    </w:p>
  </w:footnote>
  <w:footnote w:id="2">
    <w:p w:rsidR="00A04D00" w:rsidRDefault="00A04D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4D00">
        <w:rPr>
          <w:color w:val="4D4D4D"/>
        </w:rPr>
        <w:t>U. Castagna</w:t>
      </w:r>
      <w:r>
        <w:rPr>
          <w:color w:val="4D4D4D"/>
        </w:rPr>
        <w:t xml:space="preserve">: </w:t>
      </w:r>
      <w:r>
        <w:rPr>
          <w:i/>
          <w:iCs/>
          <w:color w:val="4D4D4D"/>
        </w:rPr>
        <w:t xml:space="preserve">Amare sino alla fine, </w:t>
      </w:r>
      <w:r>
        <w:rPr>
          <w:color w:val="4D4D4D"/>
        </w:rPr>
        <w:t>Arte Tipografica Ed., Napoli, 2001,</w:t>
      </w:r>
      <w:proofErr w:type="spellStart"/>
      <w:r>
        <w:rPr>
          <w:color w:val="4D4D4D"/>
        </w:rPr>
        <w:t>pg</w:t>
      </w:r>
      <w:proofErr w:type="spellEnd"/>
      <w:r>
        <w:rPr>
          <w:color w:val="4D4D4D"/>
        </w:rPr>
        <w:t xml:space="preserve"> 175.</w:t>
      </w:r>
    </w:p>
  </w:footnote>
  <w:footnote w:id="3">
    <w:p w:rsidR="00A04D00" w:rsidRDefault="00A04D00" w:rsidP="00A04D00">
      <w:pPr>
        <w:widowControl w:val="0"/>
        <w:spacing w:after="12" w:line="180" w:lineRule="auto"/>
        <w:ind w:left="90" w:right="45"/>
        <w:jc w:val="both"/>
        <w:rPr>
          <w:color w:val="4D4D4D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color w:val="4D4D4D"/>
        </w:rPr>
        <w:t xml:space="preserve">L’ultimo principe, </w:t>
      </w:r>
      <w:r>
        <w:rPr>
          <w:color w:val="4D4D4D"/>
        </w:rPr>
        <w:t>Arte Tipografica Ed., Napoli 1998, pag 96</w:t>
      </w:r>
    </w:p>
    <w:p w:rsidR="00A04D00" w:rsidRDefault="00A04D00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213"/>
    <w:multiLevelType w:val="hybridMultilevel"/>
    <w:tmpl w:val="1A881F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00"/>
    <w:rsid w:val="000D01C9"/>
    <w:rsid w:val="002B3361"/>
    <w:rsid w:val="00360E99"/>
    <w:rsid w:val="00401966"/>
    <w:rsid w:val="006B145F"/>
    <w:rsid w:val="00891501"/>
    <w:rsid w:val="00990F1E"/>
    <w:rsid w:val="00A04D00"/>
    <w:rsid w:val="00A23002"/>
    <w:rsid w:val="00C812D1"/>
    <w:rsid w:val="00CA6B27"/>
    <w:rsid w:val="00D42424"/>
    <w:rsid w:val="00DC727A"/>
    <w:rsid w:val="00E2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D00"/>
    <w:pPr>
      <w:spacing w:after="72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D0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D00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D0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B2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B27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F5A4-9866-4B3C-9D5D-2A07634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 Pc</dc:creator>
  <cp:keywords/>
  <dc:description/>
  <cp:lastModifiedBy>utente del Pc</cp:lastModifiedBy>
  <cp:revision>7</cp:revision>
  <dcterms:created xsi:type="dcterms:W3CDTF">2019-05-05T13:19:00Z</dcterms:created>
  <dcterms:modified xsi:type="dcterms:W3CDTF">2019-05-12T18:23:00Z</dcterms:modified>
</cp:coreProperties>
</file>